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D1" w:rsidRDefault="004F5E6E" w:rsidP="009D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04">
        <w:rPr>
          <w:rFonts w:ascii="Times New Roman" w:hAnsi="Times New Roman" w:cs="Times New Roman"/>
          <w:b/>
          <w:sz w:val="28"/>
          <w:szCs w:val="28"/>
        </w:rPr>
        <w:t>28 сентября – Всемирный день борьбы с бешенством</w:t>
      </w:r>
    </w:p>
    <w:p w:rsidR="005E7904" w:rsidRPr="005E7904" w:rsidRDefault="005E7904" w:rsidP="009D73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F8D" w:rsidRPr="005E7904" w:rsidRDefault="00EF6F8D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</w:r>
      <w:r w:rsidR="004F5E6E" w:rsidRPr="005E7904">
        <w:rPr>
          <w:rFonts w:ascii="Times New Roman" w:hAnsi="Times New Roman" w:cs="Times New Roman"/>
          <w:sz w:val="28"/>
          <w:szCs w:val="28"/>
        </w:rPr>
        <w:t>Бешенство является летальной  острой</w:t>
      </w:r>
      <w:r w:rsidR="005E7904">
        <w:rPr>
          <w:rFonts w:ascii="Times New Roman" w:hAnsi="Times New Roman" w:cs="Times New Roman"/>
          <w:sz w:val="28"/>
          <w:szCs w:val="28"/>
        </w:rPr>
        <w:t xml:space="preserve"> природно-очаговой инфекцией</w:t>
      </w:r>
      <w:r w:rsidR="004F5E6E" w:rsidRPr="005E7904">
        <w:rPr>
          <w:rFonts w:ascii="Times New Roman" w:hAnsi="Times New Roman" w:cs="Times New Roman"/>
          <w:sz w:val="28"/>
          <w:szCs w:val="28"/>
        </w:rPr>
        <w:t xml:space="preserve"> вирусной природы, которая передается животным и людям со слюной инфицированных особей при укусах, царапинах, а так же  загрязнении  слюной поврежденной кожи и слизистых оболочек. Оно регистрируется в 167 странах мира</w:t>
      </w:r>
      <w:r w:rsidRPr="005E7904">
        <w:rPr>
          <w:rFonts w:ascii="Times New Roman" w:hAnsi="Times New Roman" w:cs="Times New Roman"/>
          <w:sz w:val="28"/>
          <w:szCs w:val="28"/>
        </w:rPr>
        <w:t xml:space="preserve"> и ежегодно уносит около 55 тысяч жизней (в среднем одну каждые 10 минут).</w:t>
      </w:r>
    </w:p>
    <w:p w:rsidR="009F136B" w:rsidRPr="005E7904" w:rsidRDefault="003F4720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первом полугодии 2017</w:t>
      </w:r>
      <w:r w:rsidR="00EF6F8D" w:rsidRPr="005E7904">
        <w:rPr>
          <w:rFonts w:ascii="Times New Roman" w:hAnsi="Times New Roman" w:cs="Times New Roman"/>
          <w:sz w:val="28"/>
          <w:szCs w:val="28"/>
        </w:rPr>
        <w:t xml:space="preserve"> года общее количество случаев бешенства на территории Ре</w:t>
      </w:r>
      <w:r>
        <w:rPr>
          <w:rFonts w:ascii="Times New Roman" w:hAnsi="Times New Roman" w:cs="Times New Roman"/>
          <w:sz w:val="28"/>
          <w:szCs w:val="28"/>
        </w:rPr>
        <w:t>спублики Беларусь  составило 165 случаев, что на 36% меньше, чем в первом полугодии 2016</w:t>
      </w:r>
      <w:r w:rsidR="00EF6F8D" w:rsidRPr="005E7904">
        <w:rPr>
          <w:rFonts w:ascii="Times New Roman" w:hAnsi="Times New Roman" w:cs="Times New Roman"/>
          <w:sz w:val="28"/>
          <w:szCs w:val="28"/>
        </w:rPr>
        <w:t xml:space="preserve"> года. В видовой структуре животных, заболевших бешенством</w:t>
      </w:r>
      <w:r w:rsidR="005E7904">
        <w:rPr>
          <w:rFonts w:ascii="Times New Roman" w:hAnsi="Times New Roman" w:cs="Times New Roman"/>
          <w:sz w:val="28"/>
          <w:szCs w:val="28"/>
        </w:rPr>
        <w:t>,</w:t>
      </w:r>
      <w:r w:rsidR="00EF6F8D" w:rsidRPr="005E7904">
        <w:rPr>
          <w:rFonts w:ascii="Times New Roman" w:hAnsi="Times New Roman" w:cs="Times New Roman"/>
          <w:sz w:val="28"/>
          <w:szCs w:val="28"/>
        </w:rPr>
        <w:t xml:space="preserve"> наибольшая доля приходится на диких животных – 55,2% (лисицы – основной природный источник бешенства в Беларуси, за ними идут волки и енотовидные собаки). На долю сельскохозяйственных животных при</w:t>
      </w:r>
      <w:r w:rsidR="009F136B" w:rsidRPr="005E7904">
        <w:rPr>
          <w:rFonts w:ascii="Times New Roman" w:hAnsi="Times New Roman" w:cs="Times New Roman"/>
          <w:sz w:val="28"/>
          <w:szCs w:val="28"/>
        </w:rPr>
        <w:t xml:space="preserve">шлось 20,7% (крупный рогатый скот, лошади), на долю домашних – 24,1% (собаки, кошки). За анализируемый период по Борисовскому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F136B" w:rsidRPr="005E7904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о  лабораторно подтвержденных случаев бешенства животных</w:t>
      </w:r>
      <w:proofErr w:type="gramStart"/>
      <w:r w:rsidR="004C6BE7">
        <w:rPr>
          <w:rFonts w:ascii="Times New Roman" w:hAnsi="Times New Roman" w:cs="Times New Roman"/>
          <w:sz w:val="28"/>
          <w:szCs w:val="28"/>
        </w:rPr>
        <w:t xml:space="preserve"> </w:t>
      </w:r>
      <w:r w:rsidR="009F136B" w:rsidRPr="005E79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36B" w:rsidRPr="005E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887" w:rsidRPr="005E7904" w:rsidRDefault="009F136B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904">
        <w:rPr>
          <w:rFonts w:ascii="Times New Roman" w:hAnsi="Times New Roman" w:cs="Times New Roman"/>
          <w:sz w:val="28"/>
          <w:szCs w:val="28"/>
        </w:rPr>
        <w:t>Резервуаром вируса бешенства в природе являются в основном плотоядные животные и, особенно, векторные их виды (лисица, волк, енотовидная собака), в отдельных случаях – мелкие хищники (ласка,  хорек и т. д.), грызуны, летучие мыши.</w:t>
      </w:r>
      <w:proofErr w:type="gramEnd"/>
      <w:r w:rsidRPr="005E7904">
        <w:rPr>
          <w:rFonts w:ascii="Times New Roman" w:hAnsi="Times New Roman" w:cs="Times New Roman"/>
          <w:sz w:val="28"/>
          <w:szCs w:val="28"/>
        </w:rPr>
        <w:t xml:space="preserve"> Источник – это инфицированные животные, у которых уже за 2 недели до проявления клинических признаков вирус появляется в слюне и они уже опасны для окружающих. </w:t>
      </w:r>
      <w:proofErr w:type="gramStart"/>
      <w:r w:rsidR="004F7887" w:rsidRPr="005E7904">
        <w:rPr>
          <w:rFonts w:ascii="Times New Roman" w:hAnsi="Times New Roman" w:cs="Times New Roman"/>
          <w:sz w:val="28"/>
          <w:szCs w:val="28"/>
        </w:rPr>
        <w:t>За последние 10-15 лет на территории Республики Беларусь бешенство регистрировалось у лисиц, енотовидных собак, волков, барсуков, бобров, хорька, куницы, рыси, лося, диких кабанов, косуль, кошек, собак, коров, лошадей, овец, коз, свиней, ежей, крыс и хомяков.</w:t>
      </w:r>
      <w:proofErr w:type="gramEnd"/>
    </w:p>
    <w:p w:rsidR="006330F1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>Первые симптомы заболевания у людей мог</w:t>
      </w:r>
      <w:r w:rsidR="005E7904">
        <w:rPr>
          <w:rFonts w:ascii="Times New Roman" w:hAnsi="Times New Roman" w:cs="Times New Roman"/>
          <w:sz w:val="28"/>
          <w:szCs w:val="28"/>
        </w:rPr>
        <w:t>ут проявляться в виде головной б</w:t>
      </w:r>
      <w:r w:rsidRPr="005E7904">
        <w:rPr>
          <w:rFonts w:ascii="Times New Roman" w:hAnsi="Times New Roman" w:cs="Times New Roman"/>
          <w:sz w:val="28"/>
          <w:szCs w:val="28"/>
        </w:rPr>
        <w:t xml:space="preserve">оли, тошноты, чувства онемения  конечности, мышечных подергиваний в области раны. В начале заболевания отмечаются беспричинная тревога, страх. Повышенная чувствительность к световым и звуковым раздражителям, субфебрильная температура. В последствии могут </w:t>
      </w:r>
      <w:proofErr w:type="gramStart"/>
      <w:r w:rsidRPr="005E7904">
        <w:rPr>
          <w:rFonts w:ascii="Times New Roman" w:hAnsi="Times New Roman" w:cs="Times New Roman"/>
          <w:sz w:val="28"/>
          <w:szCs w:val="28"/>
        </w:rPr>
        <w:t>присоединятся</w:t>
      </w:r>
      <w:proofErr w:type="gramEnd"/>
      <w:r w:rsidRPr="005E7904">
        <w:rPr>
          <w:rFonts w:ascii="Times New Roman" w:hAnsi="Times New Roman" w:cs="Times New Roman"/>
          <w:sz w:val="28"/>
          <w:szCs w:val="28"/>
        </w:rPr>
        <w:t xml:space="preserve">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</w:t>
      </w:r>
      <w:proofErr w:type="gramStart"/>
      <w:r w:rsidRPr="005E790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E7904">
        <w:rPr>
          <w:rFonts w:ascii="Times New Roman" w:hAnsi="Times New Roman" w:cs="Times New Roman"/>
          <w:sz w:val="28"/>
          <w:szCs w:val="28"/>
        </w:rPr>
        <w:t xml:space="preserve"> деятельности.  </w:t>
      </w:r>
    </w:p>
    <w:p w:rsidR="00B64570" w:rsidRPr="005E7904" w:rsidRDefault="004F7887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 xml:space="preserve">Бешенство – смертельное заболевание, которое можно предупредить. </w:t>
      </w:r>
      <w:r w:rsidR="009F136B" w:rsidRPr="005E7904">
        <w:rPr>
          <w:rFonts w:ascii="Times New Roman" w:hAnsi="Times New Roman" w:cs="Times New Roman"/>
          <w:sz w:val="28"/>
          <w:szCs w:val="28"/>
        </w:rPr>
        <w:t xml:space="preserve">  </w:t>
      </w:r>
      <w:r w:rsidRPr="005E7904">
        <w:rPr>
          <w:rFonts w:ascii="Times New Roman" w:hAnsi="Times New Roman" w:cs="Times New Roman"/>
          <w:sz w:val="28"/>
          <w:szCs w:val="28"/>
        </w:rPr>
        <w:t xml:space="preserve"> В арсенале у медработников есть эффективные лекарственные средства (вакцина и иммуноглобулин), однако они гарантируют защиту от заболевания людей </w:t>
      </w:r>
      <w:r w:rsidRPr="005E7904">
        <w:rPr>
          <w:rFonts w:ascii="Times New Roman" w:hAnsi="Times New Roman" w:cs="Times New Roman"/>
          <w:sz w:val="28"/>
          <w:szCs w:val="28"/>
        </w:rPr>
        <w:lastRenderedPageBreak/>
        <w:t xml:space="preserve">бешенством лишь при своевременном  (счет идет на часы) </w:t>
      </w:r>
      <w:r w:rsidR="00602417" w:rsidRPr="005E7904">
        <w:rPr>
          <w:rFonts w:ascii="Times New Roman" w:hAnsi="Times New Roman" w:cs="Times New Roman"/>
          <w:sz w:val="28"/>
          <w:szCs w:val="28"/>
        </w:rPr>
        <w:t>обращении  пострадавших к врачу (хирургу, травматологу)</w:t>
      </w:r>
      <w:r w:rsidR="00B64570" w:rsidRPr="005E7904">
        <w:rPr>
          <w:rFonts w:ascii="Times New Roman" w:hAnsi="Times New Roman" w:cs="Times New Roman"/>
          <w:sz w:val="28"/>
          <w:szCs w:val="28"/>
        </w:rPr>
        <w:t>.</w:t>
      </w:r>
    </w:p>
    <w:p w:rsidR="006330F1" w:rsidRPr="005E7904" w:rsidRDefault="00B64570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 xml:space="preserve">За первое полугодие в Борисовском районе и городе Борисове  с укусами обратилось 256 пациентов, 213 из них назначено специфическая профилактика от бешенства. При тяжелых укусах назначается комбинированное лечение – вакциной и иммуноглобулином, </w:t>
      </w:r>
      <w:proofErr w:type="gramStart"/>
      <w:r w:rsidRPr="005E790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E7904">
        <w:rPr>
          <w:rFonts w:ascii="Times New Roman" w:hAnsi="Times New Roman" w:cs="Times New Roman"/>
          <w:sz w:val="28"/>
          <w:szCs w:val="28"/>
        </w:rPr>
        <w:t xml:space="preserve"> вводится только в условиях стационара (отделение гнойной хирургии ЦРБ) </w:t>
      </w:r>
      <w:r w:rsidR="00DA641D">
        <w:rPr>
          <w:rFonts w:ascii="Times New Roman" w:hAnsi="Times New Roman" w:cs="Times New Roman"/>
          <w:sz w:val="28"/>
          <w:szCs w:val="28"/>
        </w:rPr>
        <w:t>– 52</w:t>
      </w:r>
      <w:r w:rsidR="004C6BE7">
        <w:rPr>
          <w:rFonts w:ascii="Times New Roman" w:hAnsi="Times New Roman" w:cs="Times New Roman"/>
          <w:sz w:val="28"/>
          <w:szCs w:val="28"/>
        </w:rPr>
        <w:t xml:space="preserve"> человека  за 6 месяцев 2017</w:t>
      </w:r>
      <w:r w:rsidRPr="005E7904">
        <w:rPr>
          <w:rFonts w:ascii="Times New Roman" w:hAnsi="Times New Roman" w:cs="Times New Roman"/>
          <w:sz w:val="28"/>
          <w:szCs w:val="28"/>
        </w:rPr>
        <w:t xml:space="preserve"> года. З</w:t>
      </w:r>
      <w:r w:rsidR="004C6BE7">
        <w:rPr>
          <w:rFonts w:ascii="Times New Roman" w:hAnsi="Times New Roman" w:cs="Times New Roman"/>
          <w:sz w:val="28"/>
          <w:szCs w:val="28"/>
        </w:rPr>
        <w:t>а данный период в 2016 году – 42</w:t>
      </w:r>
      <w:r w:rsidRPr="005E7904">
        <w:rPr>
          <w:rFonts w:ascii="Times New Roman" w:hAnsi="Times New Roman" w:cs="Times New Roman"/>
          <w:sz w:val="28"/>
          <w:szCs w:val="28"/>
        </w:rPr>
        <w:t xml:space="preserve"> человека, что указывает на увеличение количества пациентов с тяжелыми укусами. </w:t>
      </w:r>
    </w:p>
    <w:p w:rsidR="006330F1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 xml:space="preserve"> Профилактика бешенства – 4 основные направления</w:t>
      </w:r>
      <w:r w:rsidR="009D734F">
        <w:rPr>
          <w:rFonts w:ascii="Times New Roman" w:hAnsi="Times New Roman" w:cs="Times New Roman"/>
          <w:sz w:val="28"/>
          <w:szCs w:val="28"/>
        </w:rPr>
        <w:t>:</w:t>
      </w:r>
      <w:r w:rsidRPr="005E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F1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1. Иммунизация животных – ежегодная профилактическая вакцинация домашних животных, ежегодная пероральная иммунизация диких животных (с целью ликвидации инфекции на данной территории и предупреждения </w:t>
      </w:r>
      <w:proofErr w:type="spellStart"/>
      <w:r w:rsidRPr="005E7904">
        <w:rPr>
          <w:rFonts w:ascii="Times New Roman" w:hAnsi="Times New Roman" w:cs="Times New Roman"/>
          <w:sz w:val="28"/>
          <w:szCs w:val="28"/>
        </w:rPr>
        <w:t>реинфицирования</w:t>
      </w:r>
      <w:proofErr w:type="spellEnd"/>
      <w:r w:rsidRPr="005E7904">
        <w:rPr>
          <w:rFonts w:ascii="Times New Roman" w:hAnsi="Times New Roman" w:cs="Times New Roman"/>
          <w:sz w:val="28"/>
          <w:szCs w:val="28"/>
        </w:rPr>
        <w:t xml:space="preserve"> локальной популяции лисиц). </w:t>
      </w:r>
    </w:p>
    <w:p w:rsidR="006330F1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2. Истребление животных – отлов безнадзорных животных, поддержание численности основных видов векторных животных на уровне не более 3 особей на квадратный километр. </w:t>
      </w:r>
    </w:p>
    <w:p w:rsidR="006330F1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3. Санитарно-просветительная работа с населением.</w:t>
      </w:r>
    </w:p>
    <w:p w:rsidR="004F5E6E" w:rsidRPr="005E7904" w:rsidRDefault="006330F1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4. </w:t>
      </w:r>
      <w:r w:rsidR="00EF6F8D" w:rsidRPr="005E7904">
        <w:rPr>
          <w:rFonts w:ascii="Times New Roman" w:hAnsi="Times New Roman" w:cs="Times New Roman"/>
          <w:sz w:val="28"/>
          <w:szCs w:val="28"/>
        </w:rPr>
        <w:t xml:space="preserve"> </w:t>
      </w:r>
      <w:r w:rsidR="006658C4" w:rsidRPr="005E7904">
        <w:rPr>
          <w:rFonts w:ascii="Times New Roman" w:hAnsi="Times New Roman" w:cs="Times New Roman"/>
          <w:sz w:val="28"/>
          <w:szCs w:val="28"/>
        </w:rPr>
        <w:t xml:space="preserve">Специализированная антирабическая помощь после негативных контактов с больными животными. 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>Основные правила по защите себя и окружающих от бешенства: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- Домашних животных (собак, кошек) следует ежегодно прививать от бешенства.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- Если питомец умер без видимых причин, или его поведение изменилось, или другое животное его покусало, срочно обратится к ветеринарному врачу. 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- Избегать контактов с дикими и безнадзорными животными.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- Ребенок должен информировать родителей даже в случае незначительных повреждений, нанесенных животными. 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- За животным, которое покусало или оцарапало человека, по возможности, необходимо установить 10-дневное наблюдение.</w:t>
      </w:r>
    </w:p>
    <w:p w:rsidR="006658C4" w:rsidRPr="005E7904" w:rsidRDefault="006658C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- Если контакта с животным (даже внешне здоровым) избежать не удалось, следует срочно промыть раневую поверхность в течение 15 минут струей воды с мылом</w:t>
      </w:r>
      <w:r w:rsidR="00F06CB9" w:rsidRPr="005E7904">
        <w:rPr>
          <w:rFonts w:ascii="Times New Roman" w:hAnsi="Times New Roman" w:cs="Times New Roman"/>
          <w:sz w:val="28"/>
          <w:szCs w:val="28"/>
        </w:rPr>
        <w:t xml:space="preserve">, обработать края 5% раствором йода и немедленно обратится в медицинское учреждение. </w:t>
      </w:r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- Нельзя разрешать детям до 14 лет самостоятельно выгуливать собаку крупной или агрессивной породы, так как ребенок </w:t>
      </w:r>
      <w:proofErr w:type="gramStart"/>
      <w:r w:rsidRPr="005E790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E7904">
        <w:rPr>
          <w:rFonts w:ascii="Times New Roman" w:hAnsi="Times New Roman" w:cs="Times New Roman"/>
          <w:sz w:val="28"/>
          <w:szCs w:val="28"/>
        </w:rPr>
        <w:t xml:space="preserve"> не справится с ней, а в случае нестандартной ситуации не сумеет адекватно отреагировать на происходящее. </w:t>
      </w:r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- Не следует подбирать на даче, в лесу диких животных. Ежи, летучие мыши и мелкие грызуны так же могут быть источниками бешенства. </w:t>
      </w:r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lastRenderedPageBreak/>
        <w:t xml:space="preserve">- Лучше не подбирать бродячее животное; но если взяли, то найдите возможность в ближайшее время показать его </w:t>
      </w:r>
      <w:r w:rsidR="009D734F">
        <w:rPr>
          <w:rFonts w:ascii="Times New Roman" w:hAnsi="Times New Roman" w:cs="Times New Roman"/>
          <w:sz w:val="28"/>
          <w:szCs w:val="28"/>
        </w:rPr>
        <w:t xml:space="preserve">ветеринарному </w:t>
      </w:r>
      <w:r w:rsidRPr="005E7904">
        <w:rPr>
          <w:rFonts w:ascii="Times New Roman" w:hAnsi="Times New Roman" w:cs="Times New Roman"/>
          <w:sz w:val="28"/>
          <w:szCs w:val="28"/>
        </w:rPr>
        <w:t xml:space="preserve">врачу и привить против бешенства. </w:t>
      </w:r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 xml:space="preserve">- Отказ от предложенного лечения или самовольное его прерывание может привести к трагическим последствиям. </w:t>
      </w:r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CB9" w:rsidRPr="005E7904" w:rsidRDefault="005E7904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>Ответственный за проведение антирабической помощи по Борисовскому району,</w:t>
      </w:r>
      <w:r w:rsidR="00DA641D">
        <w:rPr>
          <w:rFonts w:ascii="Times New Roman" w:hAnsi="Times New Roman" w:cs="Times New Roman"/>
          <w:sz w:val="28"/>
          <w:szCs w:val="28"/>
        </w:rPr>
        <w:t xml:space="preserve"> исполняющий обязанности заведующего</w:t>
      </w:r>
      <w:r w:rsidRPr="005E7904">
        <w:rPr>
          <w:rFonts w:ascii="Times New Roman" w:hAnsi="Times New Roman" w:cs="Times New Roman"/>
          <w:sz w:val="28"/>
          <w:szCs w:val="28"/>
        </w:rPr>
        <w:t xml:space="preserve"> отделением гнойной хирургии УЗ «Борисовская ЦРБ»</w:t>
      </w:r>
      <w:r w:rsidR="009D734F">
        <w:rPr>
          <w:rFonts w:ascii="Times New Roman" w:hAnsi="Times New Roman" w:cs="Times New Roman"/>
          <w:sz w:val="28"/>
          <w:szCs w:val="28"/>
        </w:rPr>
        <w:t xml:space="preserve"> </w:t>
      </w:r>
      <w:r w:rsidR="00DA641D">
        <w:rPr>
          <w:rFonts w:ascii="Times New Roman" w:hAnsi="Times New Roman" w:cs="Times New Roman"/>
          <w:sz w:val="28"/>
          <w:szCs w:val="28"/>
        </w:rPr>
        <w:t xml:space="preserve">    С.Ф. </w:t>
      </w:r>
      <w:proofErr w:type="gramStart"/>
      <w:r w:rsidR="00DA641D">
        <w:rPr>
          <w:rFonts w:ascii="Times New Roman" w:hAnsi="Times New Roman" w:cs="Times New Roman"/>
          <w:sz w:val="28"/>
          <w:szCs w:val="28"/>
        </w:rPr>
        <w:t>Гаврик</w:t>
      </w:r>
      <w:bookmarkStart w:id="0" w:name="_GoBack"/>
      <w:bookmarkEnd w:id="0"/>
      <w:proofErr w:type="gramEnd"/>
    </w:p>
    <w:p w:rsidR="00F06CB9" w:rsidRPr="005E7904" w:rsidRDefault="00F06CB9" w:rsidP="009D734F">
      <w:pPr>
        <w:jc w:val="both"/>
        <w:rPr>
          <w:rFonts w:ascii="Times New Roman" w:hAnsi="Times New Roman" w:cs="Times New Roman"/>
          <w:sz w:val="28"/>
          <w:szCs w:val="28"/>
        </w:rPr>
      </w:pPr>
      <w:r w:rsidRPr="005E790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F06CB9" w:rsidRPr="005E7904" w:rsidSect="00CD7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6E"/>
    <w:rsid w:val="003F4720"/>
    <w:rsid w:val="004C6BE7"/>
    <w:rsid w:val="004E288D"/>
    <w:rsid w:val="004F5E6E"/>
    <w:rsid w:val="004F7887"/>
    <w:rsid w:val="005E7904"/>
    <w:rsid w:val="00602417"/>
    <w:rsid w:val="006330F1"/>
    <w:rsid w:val="006658C4"/>
    <w:rsid w:val="007D40D1"/>
    <w:rsid w:val="009D734F"/>
    <w:rsid w:val="009F136B"/>
    <w:rsid w:val="00B64570"/>
    <w:rsid w:val="00CD72FA"/>
    <w:rsid w:val="00DA641D"/>
    <w:rsid w:val="00EF6F8D"/>
    <w:rsid w:val="00F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2017-09-28T07:14:00Z</cp:lastPrinted>
  <dcterms:created xsi:type="dcterms:W3CDTF">2016-09-23T09:42:00Z</dcterms:created>
  <dcterms:modified xsi:type="dcterms:W3CDTF">2017-09-28T07:21:00Z</dcterms:modified>
</cp:coreProperties>
</file>